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25" w:rsidRDefault="00A11C99">
      <w:r>
        <w:t>Antwoorden Niveau 2 Verleden en tegenwoordige tijd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>Verwoestte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>Landde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Bekleedde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Lachten, morste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Vermoedde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>Faxte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Baseballde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Fietst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Stuitten, stootten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Bestraat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Startte, controleerde </w:t>
      </w:r>
    </w:p>
    <w:p w:rsidR="00A11C99" w:rsidRDefault="00A11C99" w:rsidP="00A11C99">
      <w:pPr>
        <w:pStyle w:val="Lijstalinea"/>
        <w:numPr>
          <w:ilvl w:val="0"/>
          <w:numId w:val="1"/>
        </w:numPr>
      </w:pPr>
      <w:r>
        <w:t xml:space="preserve">Pleegt </w:t>
      </w:r>
      <w:bookmarkStart w:id="0" w:name="_GoBack"/>
      <w:bookmarkEnd w:id="0"/>
    </w:p>
    <w:sectPr w:rsidR="00A1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46DB"/>
    <w:multiLevelType w:val="hybridMultilevel"/>
    <w:tmpl w:val="B73606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99"/>
    <w:rsid w:val="001B6625"/>
    <w:rsid w:val="00A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E725"/>
  <w15:chartTrackingRefBased/>
  <w15:docId w15:val="{73BAFF9D-B896-4692-B37E-1FE513D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1</cp:revision>
  <dcterms:created xsi:type="dcterms:W3CDTF">2020-06-17T08:53:00Z</dcterms:created>
  <dcterms:modified xsi:type="dcterms:W3CDTF">2020-06-17T08:55:00Z</dcterms:modified>
</cp:coreProperties>
</file>